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1CC4" w:rsidRPr="004223EA" w:rsidP="00351C9C" w14:paraId="6FC64AC2" w14:textId="77777777">
      <w:pPr>
        <w:pStyle w:val="PlainText"/>
        <w:jc w:val="center"/>
        <w:rPr>
          <w:rFonts w:ascii="Times New Roman" w:eastAsia="MS Mincho" w:hAnsi="Times New Roman"/>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976A9A">
        <w:rPr>
          <w:rFonts w:ascii="Times New Roman" w:eastAsia="MS Mincho" w:hAnsi="Times New Roman"/>
          <w:b/>
          <w:sz w:val="28"/>
          <w:szCs w:val="28"/>
        </w:rPr>
        <w:t>444</w:t>
      </w:r>
      <w:r w:rsidRPr="004223EA" w:rsidR="00E07C27">
        <w:rPr>
          <w:rFonts w:ascii="Times New Roman" w:eastAsia="MS Mincho" w:hAnsi="Times New Roman"/>
          <w:b/>
          <w:sz w:val="28"/>
          <w:szCs w:val="28"/>
        </w:rPr>
        <w:t>-24</w:t>
      </w:r>
      <w:r w:rsidR="00313BA4">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9A0285">
        <w:rPr>
          <w:rFonts w:ascii="Times New Roman" w:eastAsia="MS Mincho" w:hAnsi="Times New Roman"/>
          <w:b/>
          <w:sz w:val="28"/>
          <w:szCs w:val="28"/>
        </w:rPr>
        <w:t>6</w:t>
      </w:r>
    </w:p>
    <w:p w:rsidR="00351C9C" w:rsidRPr="004223EA" w:rsidP="00351C9C" w14:paraId="252EEA31"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28 апреля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009A0285">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13DB1B11" w14:textId="77777777">
      <w:pPr>
        <w:pStyle w:val="PlainText"/>
        <w:jc w:val="both"/>
        <w:rPr>
          <w:rFonts w:ascii="Times New Roman" w:eastAsia="MS Mincho" w:hAnsi="Times New Roman"/>
          <w:sz w:val="28"/>
          <w:szCs w:val="28"/>
        </w:rPr>
      </w:pPr>
    </w:p>
    <w:p w:rsidR="00FB51C4" w:rsidP="00EF0D5C" w14:paraId="57AA16AB"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33348081" w14:textId="1FA76066">
      <w:pPr>
        <w:ind w:firstLine="708"/>
        <w:jc w:val="both"/>
        <w:rPr>
          <w:rFonts w:eastAsia="MS Mincho"/>
          <w:sz w:val="28"/>
          <w:szCs w:val="28"/>
        </w:rPr>
      </w:pPr>
      <w:r>
        <w:rPr>
          <w:rFonts w:eastAsia="MS Mincho" w:cs="Courier New"/>
          <w:sz w:val="28"/>
          <w:szCs w:val="28"/>
        </w:rPr>
        <w:t xml:space="preserve">Артемьевой Эльвиры Рафаэловны, </w:t>
      </w:r>
      <w:r w:rsidR="00171539">
        <w:rPr>
          <w:rFonts w:eastAsia="MS Mincho" w:cs="Courier New"/>
          <w:sz w:val="28"/>
          <w:szCs w:val="28"/>
        </w:rPr>
        <w:t>---</w:t>
      </w:r>
      <w:r w:rsidRPr="00F969C6" w:rsidR="00247CD7">
        <w:rPr>
          <w:rFonts w:eastAsia="MS Mincho"/>
          <w:sz w:val="28"/>
          <w:szCs w:val="28"/>
        </w:rPr>
        <w:t xml:space="preserve">, </w:t>
      </w:r>
    </w:p>
    <w:p w:rsidR="00171CC4" w:rsidRPr="004223EA" w:rsidP="004B58B6" w14:paraId="00329B4D"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307C828F" w14:textId="77777777">
      <w:pPr>
        <w:jc w:val="center"/>
        <w:rPr>
          <w:rFonts w:eastAsia="MS Mincho"/>
          <w:sz w:val="28"/>
          <w:szCs w:val="28"/>
        </w:rPr>
      </w:pPr>
      <w:r w:rsidRPr="004223EA">
        <w:rPr>
          <w:rFonts w:eastAsia="MS Mincho"/>
          <w:sz w:val="28"/>
          <w:szCs w:val="28"/>
        </w:rPr>
        <w:t>УСТАНОВИЛ:</w:t>
      </w:r>
    </w:p>
    <w:p w:rsidR="004B58B6" w:rsidRPr="004223EA" w:rsidP="004B58B6" w14:paraId="33A97A86" w14:textId="77777777">
      <w:pPr>
        <w:jc w:val="both"/>
        <w:rPr>
          <w:rFonts w:eastAsia="MS Mincho"/>
          <w:sz w:val="28"/>
          <w:szCs w:val="28"/>
        </w:rPr>
      </w:pPr>
    </w:p>
    <w:p w:rsidR="004B58B6" w:rsidRPr="004223EA" w:rsidP="004B58B6" w14:paraId="07CE2EFD" w14:textId="7FF6724A">
      <w:pPr>
        <w:ind w:firstLine="708"/>
        <w:jc w:val="both"/>
        <w:rPr>
          <w:rFonts w:eastAsia="MS Mincho"/>
          <w:sz w:val="28"/>
          <w:szCs w:val="28"/>
        </w:rPr>
      </w:pPr>
      <w:r>
        <w:rPr>
          <w:rFonts w:eastAsia="MS Mincho"/>
          <w:sz w:val="28"/>
          <w:szCs w:val="28"/>
        </w:rPr>
        <w:t xml:space="preserve">Гр-ка </w:t>
      </w:r>
      <w:r w:rsidR="000D647F">
        <w:rPr>
          <w:rFonts w:eastAsia="MS Mincho"/>
          <w:sz w:val="28"/>
          <w:szCs w:val="28"/>
        </w:rPr>
        <w:t>Артемьева Э.Р.</w:t>
      </w:r>
      <w:r>
        <w:rPr>
          <w:rFonts w:eastAsia="MS Mincho"/>
          <w:sz w:val="28"/>
          <w:szCs w:val="28"/>
        </w:rPr>
        <w:t xml:space="preserve"> </w:t>
      </w:r>
      <w:r w:rsidRPr="004223EA">
        <w:rPr>
          <w:rFonts w:eastAsia="MS Mincho"/>
          <w:sz w:val="28"/>
          <w:szCs w:val="28"/>
        </w:rPr>
        <w:t>постановлением № 188105</w:t>
      </w:r>
      <w:r>
        <w:rPr>
          <w:rFonts w:eastAsia="MS Mincho"/>
          <w:sz w:val="28"/>
          <w:szCs w:val="28"/>
        </w:rPr>
        <w:t>862507</w:t>
      </w:r>
      <w:r w:rsidR="00976A9A">
        <w:rPr>
          <w:rFonts w:eastAsia="MS Mincho"/>
          <w:sz w:val="28"/>
          <w:szCs w:val="28"/>
        </w:rPr>
        <w:t>04049605</w:t>
      </w:r>
      <w:r w:rsidR="000D647F">
        <w:rPr>
          <w:rFonts w:eastAsia="MS Mincho"/>
          <w:sz w:val="28"/>
          <w:szCs w:val="28"/>
        </w:rPr>
        <w:t xml:space="preserve"> от 04.07.2025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6A32FA">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6A32F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w:t>
      </w:r>
      <w:r w:rsidR="000D647F">
        <w:rPr>
          <w:rFonts w:eastAsia="MS Mincho"/>
          <w:sz w:val="28"/>
          <w:szCs w:val="28"/>
        </w:rPr>
        <w:t xml:space="preserve"> (электронно)</w:t>
      </w:r>
      <w:r w:rsidRPr="004223EA">
        <w:rPr>
          <w:rFonts w:eastAsia="MS Mincho"/>
          <w:sz w:val="28"/>
          <w:szCs w:val="28"/>
        </w:rPr>
        <w:t xml:space="preserve">, получена адресатом </w:t>
      </w:r>
      <w:r w:rsidR="000D647F">
        <w:rPr>
          <w:rFonts w:eastAsia="MS Mincho"/>
          <w:sz w:val="28"/>
          <w:szCs w:val="28"/>
        </w:rPr>
        <w:t>04.07</w:t>
      </w:r>
      <w:r>
        <w:rPr>
          <w:rFonts w:eastAsia="MS Mincho"/>
          <w:sz w:val="28"/>
          <w:szCs w:val="28"/>
        </w:rPr>
        <w:t>.2025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0D647F">
        <w:rPr>
          <w:rFonts w:eastAsia="MS Mincho"/>
          <w:sz w:val="28"/>
          <w:szCs w:val="28"/>
        </w:rPr>
        <w:t>15.07</w:t>
      </w:r>
      <w:r>
        <w:rPr>
          <w:rFonts w:eastAsia="MS Mincho"/>
          <w:sz w:val="28"/>
          <w:szCs w:val="28"/>
        </w:rPr>
        <w:t>.2025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0D647F">
        <w:rPr>
          <w:rFonts w:eastAsia="MS Mincho"/>
          <w:sz w:val="28"/>
          <w:szCs w:val="28"/>
        </w:rPr>
        <w:t>16.09</w:t>
      </w:r>
      <w:r>
        <w:rPr>
          <w:rFonts w:eastAsia="MS Mincho"/>
          <w:sz w:val="28"/>
          <w:szCs w:val="28"/>
        </w:rPr>
        <w:t xml:space="preserve">.2025, </w:t>
      </w:r>
      <w:r w:rsidR="000D647F">
        <w:rPr>
          <w:rFonts w:eastAsia="MS Mincho"/>
          <w:sz w:val="28"/>
          <w:szCs w:val="28"/>
        </w:rPr>
        <w:t>Артемьева Э.Р.</w:t>
      </w:r>
      <w:r w:rsidRPr="004223EA">
        <w:rPr>
          <w:rFonts w:eastAsia="MS Mincho"/>
          <w:sz w:val="28"/>
          <w:szCs w:val="28"/>
        </w:rPr>
        <w:t xml:space="preserve">, </w:t>
      </w:r>
      <w:r>
        <w:rPr>
          <w:rFonts w:eastAsia="MS Mincho"/>
          <w:sz w:val="28"/>
          <w:szCs w:val="28"/>
        </w:rPr>
        <w:t>проживая</w:t>
      </w:r>
      <w:r w:rsidR="00247CD7">
        <w:rPr>
          <w:rFonts w:eastAsia="MS Mincho"/>
          <w:sz w:val="28"/>
          <w:szCs w:val="28"/>
        </w:rPr>
        <w:t xml:space="preserve"> </w:t>
      </w:r>
      <w:r w:rsidRPr="004223EA">
        <w:rPr>
          <w:rFonts w:eastAsia="MS Mincho"/>
          <w:sz w:val="28"/>
          <w:szCs w:val="28"/>
        </w:rPr>
        <w:t xml:space="preserve">по адресу: </w:t>
      </w:r>
      <w:r w:rsidR="00171539">
        <w:rPr>
          <w:rFonts w:eastAsia="MS Mincho"/>
          <w:sz w:val="28"/>
          <w:szCs w:val="28"/>
        </w:rPr>
        <w:t>---</w:t>
      </w:r>
      <w:r w:rsidR="00200C80">
        <w:rPr>
          <w:rFonts w:eastAsia="MS Mincho"/>
          <w:sz w:val="28"/>
          <w:szCs w:val="28"/>
        </w:rPr>
        <w:t>,</w:t>
      </w:r>
      <w:r w:rsidR="0003541F">
        <w:rPr>
          <w:rFonts w:eastAsia="MS Mincho"/>
          <w:sz w:val="28"/>
          <w:szCs w:val="28"/>
        </w:rPr>
        <w:t xml:space="preserve">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0BED5E41" w14:textId="77777777">
      <w:pPr>
        <w:ind w:firstLine="708"/>
        <w:jc w:val="both"/>
        <w:rPr>
          <w:sz w:val="28"/>
          <w:szCs w:val="28"/>
        </w:rPr>
      </w:pPr>
      <w:r w:rsidRPr="004223EA">
        <w:rPr>
          <w:sz w:val="28"/>
          <w:szCs w:val="28"/>
        </w:rPr>
        <w:t xml:space="preserve">Для рассмотрения составленного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2C459BE3" w14:textId="77777777">
      <w:pPr>
        <w:ind w:firstLine="708"/>
        <w:jc w:val="both"/>
        <w:rPr>
          <w:sz w:val="28"/>
          <w:szCs w:val="28"/>
        </w:rPr>
      </w:pPr>
      <w:r>
        <w:rPr>
          <w:sz w:val="28"/>
          <w:szCs w:val="28"/>
        </w:rPr>
        <w:t xml:space="preserve">В суде Артемьева Э.Р. вину в неоплате штрафа в установленный срок признала.  Подтвердила получение </w:t>
      </w:r>
      <w:r w:rsidR="006A32FA">
        <w:rPr>
          <w:sz w:val="28"/>
          <w:szCs w:val="28"/>
        </w:rPr>
        <w:t xml:space="preserve"> </w:t>
      </w:r>
      <w:r>
        <w:rPr>
          <w:sz w:val="28"/>
          <w:szCs w:val="28"/>
        </w:rPr>
        <w:t>копии постановления на сайте госуслуг 04.07.2025, неоплату штрафа, которую объяснила несогласием с вынесенным постановлением, а также несинхронизацией указанных в постановлении сведений</w:t>
      </w:r>
      <w:r>
        <w:rPr>
          <w:sz w:val="28"/>
          <w:szCs w:val="28"/>
        </w:rPr>
        <w:tab/>
        <w:t xml:space="preserve">с разделом госуслуг, в которых отражается непогашенная задолженность. </w:t>
      </w:r>
    </w:p>
    <w:p w:rsidR="004B58B6" w:rsidRPr="004223EA" w:rsidP="004B58B6" w14:paraId="057A16C1"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Артемьева Э.Р. его не оспаривала. </w:t>
      </w:r>
    </w:p>
    <w:p w:rsidR="004B58B6" w:rsidRPr="004223EA" w:rsidP="004B58B6" w14:paraId="37C7A1F0"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009C3408" w14:textId="77777777">
      <w:pPr>
        <w:ind w:firstLine="708"/>
        <w:jc w:val="both"/>
        <w:rPr>
          <w:rFonts w:eastAsia="MS Mincho"/>
          <w:sz w:val="28"/>
          <w:szCs w:val="28"/>
        </w:rPr>
      </w:pPr>
      <w:r w:rsidRPr="004223EA">
        <w:rPr>
          <w:rFonts w:eastAsia="MS Mincho"/>
          <w:sz w:val="28"/>
          <w:szCs w:val="28"/>
        </w:rPr>
        <w:t xml:space="preserve">Согласно базе данных ГИС ГМП штраф в установленный срок не оплачен. </w:t>
      </w:r>
    </w:p>
    <w:p w:rsidR="004B58B6" w:rsidRPr="004223EA" w:rsidP="004B58B6" w14:paraId="0384C118"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w:t>
      </w:r>
      <w:r w:rsidRPr="004223EA">
        <w:rPr>
          <w:rFonts w:eastAsia="MS Mincho"/>
          <w:sz w:val="28"/>
          <w:szCs w:val="28"/>
        </w:rPr>
        <w:t>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16F07350"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114227" w:rsidP="006A32FA" w14:paraId="21848EE0" w14:textId="77777777">
      <w:pPr>
        <w:ind w:firstLine="708"/>
        <w:jc w:val="both"/>
        <w:rPr>
          <w:sz w:val="28"/>
          <w:szCs w:val="28"/>
        </w:rPr>
      </w:pPr>
      <w:r w:rsidRPr="004223E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000D647F">
        <w:rPr>
          <w:rFonts w:eastAsia="MS Mincho"/>
          <w:sz w:val="28"/>
          <w:szCs w:val="28"/>
        </w:rPr>
        <w:t xml:space="preserve">Заявленные причины нарушения не относятся к основаниям, освобождающим от обязанности по оплате штрафа в установленный срок. </w:t>
      </w:r>
    </w:p>
    <w:p w:rsidR="004B58B6" w:rsidRPr="004223EA" w:rsidP="004B58B6" w14:paraId="7569F488"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считает необходимым признать виновным гр-</w:t>
      </w:r>
      <w:r w:rsidR="00176E88">
        <w:rPr>
          <w:rFonts w:eastAsia="MS Mincho"/>
          <w:sz w:val="28"/>
          <w:szCs w:val="28"/>
        </w:rPr>
        <w:t xml:space="preserve">ку </w:t>
      </w:r>
      <w:r w:rsidR="000D647F">
        <w:rPr>
          <w:rFonts w:eastAsia="MS Mincho"/>
          <w:sz w:val="28"/>
          <w:szCs w:val="28"/>
        </w:rPr>
        <w:t>Артемьеву Э.Р.</w:t>
      </w:r>
      <w:r w:rsidR="00176E88">
        <w:rPr>
          <w:rFonts w:eastAsia="MS Mincho"/>
          <w:sz w:val="28"/>
          <w:szCs w:val="28"/>
        </w:rPr>
        <w:t xml:space="preserve"> </w:t>
      </w:r>
      <w:r w:rsidRPr="004223EA">
        <w:rPr>
          <w:rFonts w:eastAsia="MS Mincho"/>
          <w:sz w:val="28"/>
          <w:szCs w:val="28"/>
        </w:rPr>
        <w:t xml:space="preserve">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CD6EA8E"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200C80" w:rsidRPr="00D02AD0" w:rsidP="00200C80" w14:paraId="5BF1522E" w14:textId="77777777">
      <w:pPr>
        <w:ind w:firstLine="708"/>
        <w:jc w:val="both"/>
        <w:rPr>
          <w:rFonts w:eastAsia="MS Mincho"/>
          <w:sz w:val="28"/>
          <w:szCs w:val="28"/>
        </w:rPr>
      </w:pPr>
      <w:r>
        <w:rPr>
          <w:sz w:val="28"/>
          <w:szCs w:val="28"/>
        </w:rPr>
        <w:t>Обстоятельств, отягчающих административную ответственность, мировой судья не усматривает.</w:t>
      </w:r>
      <w:r w:rsidR="00176E88">
        <w:rPr>
          <w:sz w:val="28"/>
          <w:szCs w:val="28"/>
        </w:rPr>
        <w:t xml:space="preserve"> Признание вины мировой судья относит к обстоятельствам, смягчающим административную </w:t>
      </w:r>
      <w:r w:rsidR="00970F0C">
        <w:rPr>
          <w:sz w:val="28"/>
          <w:szCs w:val="28"/>
        </w:rPr>
        <w:t>ответственность</w:t>
      </w:r>
      <w:r w:rsidR="00176E88">
        <w:rPr>
          <w:sz w:val="28"/>
          <w:szCs w:val="28"/>
        </w:rPr>
        <w:t xml:space="preserve">. </w:t>
      </w:r>
      <w:r>
        <w:rPr>
          <w:sz w:val="28"/>
          <w:szCs w:val="28"/>
        </w:rPr>
        <w:t xml:space="preserve"> </w:t>
      </w:r>
    </w:p>
    <w:p w:rsidR="004B58B6" w:rsidRPr="004223EA" w:rsidP="004B58B6" w14:paraId="53EA8DA5"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171CC4" w:rsidRPr="004223EA" w:rsidP="004B58B6" w14:paraId="6848D219"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4B58B6" w:rsidRPr="004223EA" w:rsidP="004B58B6" w14:paraId="4CB0FD25"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3CEC5C25" w14:textId="77777777">
      <w:pPr>
        <w:rPr>
          <w:rFonts w:eastAsia="MS Mincho"/>
          <w:b/>
          <w:sz w:val="28"/>
          <w:szCs w:val="28"/>
        </w:rPr>
      </w:pPr>
    </w:p>
    <w:p w:rsidR="004B58B6" w:rsidRPr="004223EA" w:rsidP="004B58B6" w14:paraId="5297B9E7" w14:textId="77777777">
      <w:pPr>
        <w:ind w:firstLine="708"/>
        <w:jc w:val="both"/>
        <w:rPr>
          <w:rFonts w:eastAsia="MS Mincho"/>
          <w:sz w:val="28"/>
          <w:szCs w:val="28"/>
        </w:rPr>
      </w:pPr>
      <w:r w:rsidRPr="004223EA">
        <w:rPr>
          <w:rFonts w:eastAsia="MS Mincho"/>
          <w:sz w:val="28"/>
          <w:szCs w:val="28"/>
        </w:rPr>
        <w:t>Граждан</w:t>
      </w:r>
      <w:r w:rsidR="00176E88">
        <w:rPr>
          <w:rFonts w:eastAsia="MS Mincho"/>
          <w:sz w:val="28"/>
          <w:szCs w:val="28"/>
        </w:rPr>
        <w:t xml:space="preserve">ку </w:t>
      </w:r>
      <w:r w:rsidR="000D647F">
        <w:rPr>
          <w:rFonts w:eastAsia="MS Mincho"/>
          <w:sz w:val="28"/>
          <w:szCs w:val="28"/>
        </w:rPr>
        <w:t>Артемьеву Эльвиру Рафаэровну</w:t>
      </w:r>
      <w:r w:rsidR="00176E88">
        <w:rPr>
          <w:rFonts w:eastAsia="MS Mincho"/>
          <w:sz w:val="28"/>
          <w:szCs w:val="28"/>
        </w:rPr>
        <w:t xml:space="preserve"> </w:t>
      </w:r>
      <w:r w:rsidRPr="004223EA">
        <w:rPr>
          <w:rFonts w:eastAsia="MS Mincho"/>
          <w:sz w:val="28"/>
          <w:szCs w:val="28"/>
        </w:rPr>
        <w:t>признать виновн</w:t>
      </w:r>
      <w:r w:rsidR="00176E88">
        <w:rPr>
          <w:rFonts w:eastAsia="MS Mincho"/>
          <w:sz w:val="28"/>
          <w:szCs w:val="28"/>
        </w:rPr>
        <w:t>ой</w:t>
      </w:r>
      <w:r w:rsidRPr="004223EA">
        <w:rPr>
          <w:rFonts w:eastAsia="MS Mincho"/>
          <w:sz w:val="28"/>
          <w:szCs w:val="28"/>
        </w:rPr>
        <w:t xml:space="preserve"> в совершении административного правонарушения, предусмотренного ч. 1 ст. 20.25 КоАП РФ, и назначить е</w:t>
      </w:r>
      <w:r w:rsidR="00176E88">
        <w:rPr>
          <w:rFonts w:eastAsia="MS Mincho"/>
          <w:sz w:val="28"/>
          <w:szCs w:val="28"/>
        </w:rPr>
        <w:t>й</w:t>
      </w:r>
      <w:r w:rsidRPr="004223EA">
        <w:rPr>
          <w:rFonts w:eastAsia="MS Mincho"/>
          <w:sz w:val="28"/>
          <w:szCs w:val="28"/>
        </w:rPr>
        <w:t xml:space="preserve"> наказание в виде адми</w:t>
      </w:r>
      <w:r w:rsidR="00B8274F">
        <w:rPr>
          <w:rFonts w:eastAsia="MS Mincho"/>
          <w:sz w:val="28"/>
          <w:szCs w:val="28"/>
        </w:rPr>
        <w:t xml:space="preserve">нистративного штрафа в сумме </w:t>
      </w:r>
      <w:r w:rsidR="006A32FA">
        <w:rPr>
          <w:rFonts w:eastAsia="MS Mincho"/>
          <w:sz w:val="28"/>
          <w:szCs w:val="28"/>
        </w:rPr>
        <w:t>1500</w:t>
      </w:r>
      <w:r w:rsidRPr="004223EA">
        <w:rPr>
          <w:rFonts w:eastAsia="MS Mincho"/>
          <w:sz w:val="28"/>
          <w:szCs w:val="28"/>
        </w:rPr>
        <w:t xml:space="preserve"> (</w:t>
      </w:r>
      <w:r w:rsidR="006A32FA">
        <w:rPr>
          <w:rFonts w:eastAsia="MS Mincho"/>
          <w:sz w:val="28"/>
          <w:szCs w:val="28"/>
        </w:rPr>
        <w:t>одна тысяча пятьсот</w:t>
      </w:r>
      <w:r w:rsidRPr="004223EA">
        <w:rPr>
          <w:rFonts w:eastAsia="MS Mincho"/>
          <w:sz w:val="28"/>
          <w:szCs w:val="28"/>
        </w:rPr>
        <w:t>) рублей.</w:t>
      </w:r>
    </w:p>
    <w:p w:rsidR="00247CD7" w:rsidRPr="00AC6D19" w:rsidP="00247CD7" w14:paraId="21C3B12E"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УФК по Ханты-Мансийскому автономному округу – Югре (Департамент административного обеспечения Ханты-</w:t>
      </w:r>
      <w:r w:rsidRPr="00B9088C">
        <w:rPr>
          <w:sz w:val="28"/>
          <w:szCs w:val="28"/>
        </w:rPr>
        <w:t xml:space="preserve">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2224C8">
        <w:rPr>
          <w:sz w:val="28"/>
          <w:szCs w:val="28"/>
        </w:rPr>
        <w:t>40102810245370000007; БИК 007162163, ОКТМО – 71885000, ИНН 8601073664, КПП 860101001, л/сч. 04872</w:t>
      </w:r>
      <w:r w:rsidRPr="002224C8">
        <w:rPr>
          <w:sz w:val="28"/>
          <w:szCs w:val="28"/>
          <w:lang w:val="en-US"/>
        </w:rPr>
        <w:t>D</w:t>
      </w:r>
      <w:r w:rsidRPr="002224C8">
        <w:rPr>
          <w:sz w:val="28"/>
          <w:szCs w:val="28"/>
        </w:rPr>
        <w:t xml:space="preserve">08080, </w:t>
      </w:r>
      <w:r w:rsidRPr="002224C8">
        <w:rPr>
          <w:rFonts w:eastAsia="MS Mincho"/>
          <w:sz w:val="28"/>
          <w:szCs w:val="28"/>
        </w:rPr>
        <w:t>КБК 72011601203019000140, УИН</w:t>
      </w:r>
      <w:r w:rsidRPr="002224C8" w:rsidR="00176E88">
        <w:rPr>
          <w:sz w:val="28"/>
          <w:szCs w:val="28"/>
        </w:rPr>
        <w:t xml:space="preserve"> </w:t>
      </w:r>
      <w:r w:rsidRPr="00721C0F" w:rsidR="00721C0F">
        <w:rPr>
          <w:sz w:val="28"/>
          <w:szCs w:val="28"/>
        </w:rPr>
        <w:t>0412365400555004442620118</w:t>
      </w:r>
      <w:r w:rsidR="00120081">
        <w:rPr>
          <w:sz w:val="28"/>
          <w:szCs w:val="28"/>
        </w:rPr>
        <w:t xml:space="preserve"> </w:t>
      </w:r>
      <w:r w:rsidRPr="002224C8">
        <w:rPr>
          <w:rFonts w:eastAsia="MS Mincho"/>
          <w:sz w:val="28"/>
          <w:szCs w:val="28"/>
        </w:rPr>
        <w:t>(</w:t>
      </w:r>
      <w:r w:rsidRPr="00AC37EF">
        <w:rPr>
          <w:rFonts w:eastAsia="MS Mincho"/>
          <w:sz w:val="28"/>
          <w:szCs w:val="28"/>
        </w:rPr>
        <w:t xml:space="preserve">в случае непринятия </w:t>
      </w:r>
      <w:r w:rsidRPr="00AC6D19">
        <w:rPr>
          <w:rFonts w:eastAsia="MS Mincho"/>
          <w:sz w:val="28"/>
          <w:szCs w:val="28"/>
        </w:rPr>
        <w:t>платежа с указанным УИН платежной системой указать УИН «0», известив о платеже мирового судью).</w:t>
      </w:r>
    </w:p>
    <w:p w:rsidR="004B58B6" w:rsidRPr="004223EA" w:rsidP="004B58B6" w14:paraId="6B70F884" w14:textId="77777777">
      <w:pPr>
        <w:autoSpaceDE w:val="0"/>
        <w:autoSpaceDN w:val="0"/>
        <w:adjustRightInd w:val="0"/>
        <w:ind w:firstLine="720"/>
        <w:jc w:val="both"/>
        <w:rPr>
          <w:sz w:val="28"/>
          <w:szCs w:val="28"/>
        </w:rPr>
      </w:pPr>
      <w:r w:rsidRPr="006A32F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A32FA">
        <w:rPr>
          <w:sz w:val="28"/>
          <w:szCs w:val="28"/>
        </w:rPr>
        <w:t xml:space="preserve">административный штраф должен быть уплачен лицом, привлеченным к административной </w:t>
      </w:r>
      <w:r w:rsidRPr="00200C80">
        <w:rPr>
          <w:sz w:val="28"/>
          <w:szCs w:val="28"/>
        </w:rPr>
        <w:t xml:space="preserve">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67FAD2BE"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1C73A75B" w14:textId="77777777">
      <w:pPr>
        <w:ind w:firstLine="708"/>
        <w:jc w:val="both"/>
        <w:rPr>
          <w:rFonts w:eastAsia="MS Mincho"/>
          <w:sz w:val="28"/>
          <w:szCs w:val="28"/>
        </w:rPr>
      </w:pPr>
    </w:p>
    <w:p w:rsidR="004B58B6" w:rsidRPr="004223EA" w:rsidP="00171539" w14:paraId="2FCEC816" w14:textId="435C1485">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171539">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00171539">
        <w:rPr>
          <w:rFonts w:eastAsia="MS Mincho"/>
          <w:sz w:val="28"/>
          <w:szCs w:val="28"/>
        </w:rPr>
        <w:t>-</w:t>
      </w:r>
    </w:p>
    <w:sectPr w:rsidSect="00247CD7">
      <w:pgSz w:w="11906" w:h="16838"/>
      <w:pgMar w:top="567"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25B7"/>
    <w:rsid w:val="0003317F"/>
    <w:rsid w:val="0003541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D647F"/>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7135"/>
    <w:rsid w:val="00111814"/>
    <w:rsid w:val="0011193E"/>
    <w:rsid w:val="001121B8"/>
    <w:rsid w:val="001122D2"/>
    <w:rsid w:val="00112F3C"/>
    <w:rsid w:val="001131F6"/>
    <w:rsid w:val="00114227"/>
    <w:rsid w:val="00120081"/>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539"/>
    <w:rsid w:val="00171CC4"/>
    <w:rsid w:val="00172078"/>
    <w:rsid w:val="001736D9"/>
    <w:rsid w:val="001738FF"/>
    <w:rsid w:val="00173A3E"/>
    <w:rsid w:val="001745A7"/>
    <w:rsid w:val="0017473E"/>
    <w:rsid w:val="00176E88"/>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13F0"/>
    <w:rsid w:val="001B48BF"/>
    <w:rsid w:val="001B6745"/>
    <w:rsid w:val="001C0E8D"/>
    <w:rsid w:val="001C217F"/>
    <w:rsid w:val="001C3646"/>
    <w:rsid w:val="001C5D56"/>
    <w:rsid w:val="001D0931"/>
    <w:rsid w:val="001D1958"/>
    <w:rsid w:val="001D4BD0"/>
    <w:rsid w:val="001E1891"/>
    <w:rsid w:val="001E19B2"/>
    <w:rsid w:val="001E31D4"/>
    <w:rsid w:val="001E5319"/>
    <w:rsid w:val="001E53E1"/>
    <w:rsid w:val="001E57C6"/>
    <w:rsid w:val="001E5F4C"/>
    <w:rsid w:val="001E7DF7"/>
    <w:rsid w:val="001F09AD"/>
    <w:rsid w:val="001F1C74"/>
    <w:rsid w:val="001F20B2"/>
    <w:rsid w:val="001F7357"/>
    <w:rsid w:val="00200C80"/>
    <w:rsid w:val="00211F4E"/>
    <w:rsid w:val="002131C5"/>
    <w:rsid w:val="00213202"/>
    <w:rsid w:val="00215800"/>
    <w:rsid w:val="00216154"/>
    <w:rsid w:val="00217CAC"/>
    <w:rsid w:val="00220AB5"/>
    <w:rsid w:val="0022115F"/>
    <w:rsid w:val="002224C8"/>
    <w:rsid w:val="002264F0"/>
    <w:rsid w:val="00227D5D"/>
    <w:rsid w:val="00233096"/>
    <w:rsid w:val="00233204"/>
    <w:rsid w:val="00234D9A"/>
    <w:rsid w:val="00240D1F"/>
    <w:rsid w:val="0024207D"/>
    <w:rsid w:val="00242207"/>
    <w:rsid w:val="002476B0"/>
    <w:rsid w:val="00247CD7"/>
    <w:rsid w:val="00247E19"/>
    <w:rsid w:val="00260D89"/>
    <w:rsid w:val="00262B5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13BA4"/>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4DC1"/>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9010C"/>
    <w:rsid w:val="004908A4"/>
    <w:rsid w:val="00493366"/>
    <w:rsid w:val="00496F76"/>
    <w:rsid w:val="00497DA8"/>
    <w:rsid w:val="004A09A7"/>
    <w:rsid w:val="004A2C3D"/>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4F63B0"/>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23B8"/>
    <w:rsid w:val="0055333C"/>
    <w:rsid w:val="005539BA"/>
    <w:rsid w:val="00560749"/>
    <w:rsid w:val="00562939"/>
    <w:rsid w:val="00565333"/>
    <w:rsid w:val="00572EF8"/>
    <w:rsid w:val="00572F55"/>
    <w:rsid w:val="0057346D"/>
    <w:rsid w:val="005746C1"/>
    <w:rsid w:val="00575733"/>
    <w:rsid w:val="00575829"/>
    <w:rsid w:val="005774B7"/>
    <w:rsid w:val="005808C9"/>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11B0"/>
    <w:rsid w:val="00674AFC"/>
    <w:rsid w:val="00675CE8"/>
    <w:rsid w:val="00681BBB"/>
    <w:rsid w:val="00683D28"/>
    <w:rsid w:val="0068737B"/>
    <w:rsid w:val="00687A76"/>
    <w:rsid w:val="00690839"/>
    <w:rsid w:val="00692342"/>
    <w:rsid w:val="0069247A"/>
    <w:rsid w:val="006958F0"/>
    <w:rsid w:val="006A00DE"/>
    <w:rsid w:val="006A0589"/>
    <w:rsid w:val="006A07D8"/>
    <w:rsid w:val="006A2A08"/>
    <w:rsid w:val="006A32FA"/>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1C0F"/>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17DD"/>
    <w:rsid w:val="008A3D11"/>
    <w:rsid w:val="008B0E6C"/>
    <w:rsid w:val="008B4FF9"/>
    <w:rsid w:val="008B5147"/>
    <w:rsid w:val="008C0EDD"/>
    <w:rsid w:val="008C17AA"/>
    <w:rsid w:val="008C3529"/>
    <w:rsid w:val="008C5BDB"/>
    <w:rsid w:val="008C7BEA"/>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64E9"/>
    <w:rsid w:val="00947687"/>
    <w:rsid w:val="00953FA2"/>
    <w:rsid w:val="00955246"/>
    <w:rsid w:val="009603E2"/>
    <w:rsid w:val="00960F59"/>
    <w:rsid w:val="00965EB9"/>
    <w:rsid w:val="00966377"/>
    <w:rsid w:val="00970F0C"/>
    <w:rsid w:val="00970FBD"/>
    <w:rsid w:val="0097657C"/>
    <w:rsid w:val="00976A9A"/>
    <w:rsid w:val="009772F4"/>
    <w:rsid w:val="009773DF"/>
    <w:rsid w:val="00982E31"/>
    <w:rsid w:val="00983D12"/>
    <w:rsid w:val="009877B4"/>
    <w:rsid w:val="00992D47"/>
    <w:rsid w:val="009936EA"/>
    <w:rsid w:val="00996BF5"/>
    <w:rsid w:val="009A028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581E"/>
    <w:rsid w:val="00A1652D"/>
    <w:rsid w:val="00A20446"/>
    <w:rsid w:val="00A2159E"/>
    <w:rsid w:val="00A243C9"/>
    <w:rsid w:val="00A2602D"/>
    <w:rsid w:val="00A302E2"/>
    <w:rsid w:val="00A31131"/>
    <w:rsid w:val="00A35344"/>
    <w:rsid w:val="00A3562C"/>
    <w:rsid w:val="00A4075D"/>
    <w:rsid w:val="00A40C7F"/>
    <w:rsid w:val="00A45832"/>
    <w:rsid w:val="00A45A07"/>
    <w:rsid w:val="00A5553C"/>
    <w:rsid w:val="00A557E0"/>
    <w:rsid w:val="00A5593B"/>
    <w:rsid w:val="00A6009C"/>
    <w:rsid w:val="00A60327"/>
    <w:rsid w:val="00A62A89"/>
    <w:rsid w:val="00A6403D"/>
    <w:rsid w:val="00A720FB"/>
    <w:rsid w:val="00A7436D"/>
    <w:rsid w:val="00A80ABC"/>
    <w:rsid w:val="00A82AC2"/>
    <w:rsid w:val="00A90E3F"/>
    <w:rsid w:val="00A91942"/>
    <w:rsid w:val="00A95246"/>
    <w:rsid w:val="00A957C8"/>
    <w:rsid w:val="00A97677"/>
    <w:rsid w:val="00A97C5B"/>
    <w:rsid w:val="00AA14A2"/>
    <w:rsid w:val="00AA53FC"/>
    <w:rsid w:val="00AB0452"/>
    <w:rsid w:val="00AB06F3"/>
    <w:rsid w:val="00AB1E70"/>
    <w:rsid w:val="00AC21A2"/>
    <w:rsid w:val="00AC2908"/>
    <w:rsid w:val="00AC2CCB"/>
    <w:rsid w:val="00AC37EF"/>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80E"/>
    <w:rsid w:val="00BD3C1E"/>
    <w:rsid w:val="00BD502A"/>
    <w:rsid w:val="00BD5158"/>
    <w:rsid w:val="00BD5278"/>
    <w:rsid w:val="00BD5999"/>
    <w:rsid w:val="00BE162B"/>
    <w:rsid w:val="00BE5D97"/>
    <w:rsid w:val="00BE7AD3"/>
    <w:rsid w:val="00BF75FD"/>
    <w:rsid w:val="00C01605"/>
    <w:rsid w:val="00C0294B"/>
    <w:rsid w:val="00C0296E"/>
    <w:rsid w:val="00C05C1E"/>
    <w:rsid w:val="00C064FE"/>
    <w:rsid w:val="00C23764"/>
    <w:rsid w:val="00C25FA9"/>
    <w:rsid w:val="00C3020A"/>
    <w:rsid w:val="00C3198C"/>
    <w:rsid w:val="00C35019"/>
    <w:rsid w:val="00C40F94"/>
    <w:rsid w:val="00C440F9"/>
    <w:rsid w:val="00C47CEE"/>
    <w:rsid w:val="00C504F9"/>
    <w:rsid w:val="00C5190C"/>
    <w:rsid w:val="00C51D5F"/>
    <w:rsid w:val="00C51F8A"/>
    <w:rsid w:val="00C52F82"/>
    <w:rsid w:val="00C636A2"/>
    <w:rsid w:val="00C63E2E"/>
    <w:rsid w:val="00C657EF"/>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5DC0"/>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667"/>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A23"/>
    <w:rsid w:val="00E16C9A"/>
    <w:rsid w:val="00E176BA"/>
    <w:rsid w:val="00E2264B"/>
    <w:rsid w:val="00E311D7"/>
    <w:rsid w:val="00E3133D"/>
    <w:rsid w:val="00E34D95"/>
    <w:rsid w:val="00E376A9"/>
    <w:rsid w:val="00E42BD9"/>
    <w:rsid w:val="00E4339E"/>
    <w:rsid w:val="00E453BC"/>
    <w:rsid w:val="00E4682B"/>
    <w:rsid w:val="00E47C57"/>
    <w:rsid w:val="00E52B84"/>
    <w:rsid w:val="00E53030"/>
    <w:rsid w:val="00E57852"/>
    <w:rsid w:val="00E61130"/>
    <w:rsid w:val="00E620D1"/>
    <w:rsid w:val="00E624A3"/>
    <w:rsid w:val="00E65B68"/>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4683"/>
    <w:rsid w:val="00EC4CBF"/>
    <w:rsid w:val="00EC666D"/>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6B9"/>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969C6"/>
    <w:rsid w:val="00FA0609"/>
    <w:rsid w:val="00FA58F0"/>
    <w:rsid w:val="00FA60DF"/>
    <w:rsid w:val="00FA6C13"/>
    <w:rsid w:val="00FA7E4A"/>
    <w:rsid w:val="00FB0525"/>
    <w:rsid w:val="00FB0575"/>
    <w:rsid w:val="00FB1432"/>
    <w:rsid w:val="00FB1B5C"/>
    <w:rsid w:val="00FB51C4"/>
    <w:rsid w:val="00FB6583"/>
    <w:rsid w:val="00FC1C00"/>
    <w:rsid w:val="00FC255C"/>
    <w:rsid w:val="00FC3BA9"/>
    <w:rsid w:val="00FC42BA"/>
    <w:rsid w:val="00FD6604"/>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